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4B08" w:rsidRDefault="00FE4B08" w:rsidP="00FE4B08">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Зертханалық сабақ – </w:t>
      </w:r>
      <w:r>
        <w:rPr>
          <w:rFonts w:ascii="Times New Roman" w:hAnsi="Times New Roman" w:cs="Times New Roman"/>
          <w:sz w:val="28"/>
          <w:szCs w:val="28"/>
          <w:lang w:val="kk-KZ"/>
        </w:rPr>
        <w:t>4</w:t>
      </w:r>
    </w:p>
    <w:p w:rsidR="00FE4B08" w:rsidRDefault="00FE4B08" w:rsidP="00FE4B08">
      <w:pPr>
        <w:spacing w:after="0" w:line="240" w:lineRule="auto"/>
        <w:ind w:firstLine="709"/>
        <w:jc w:val="both"/>
        <w:rPr>
          <w:rFonts w:ascii="Times New Roman" w:hAnsi="Times New Roman" w:cs="Times New Roman"/>
          <w:sz w:val="28"/>
          <w:szCs w:val="28"/>
          <w:lang w:val="kk-KZ"/>
        </w:rPr>
      </w:pPr>
    </w:p>
    <w:p w:rsidR="00FE4B08" w:rsidRPr="00FE4B08" w:rsidRDefault="00FE4B08" w:rsidP="00FE4B08">
      <w:pPr>
        <w:spacing w:after="0" w:line="240" w:lineRule="auto"/>
        <w:ind w:firstLine="851"/>
        <w:jc w:val="center"/>
        <w:rPr>
          <w:rFonts w:ascii="Times New Roman" w:hAnsi="Times New Roman" w:cs="Times New Roman"/>
          <w:sz w:val="28"/>
          <w:szCs w:val="28"/>
          <w:lang w:val="kk-KZ"/>
        </w:rPr>
      </w:pPr>
      <w:r w:rsidRPr="00FE4B08">
        <w:rPr>
          <w:rFonts w:ascii="Times New Roman" w:hAnsi="Times New Roman" w:cs="Times New Roman"/>
          <w:sz w:val="28"/>
          <w:szCs w:val="28"/>
          <w:lang w:val="kk-KZ"/>
        </w:rPr>
        <w:t>ЖОБА АЛДЫНДАҒЫ ЗЕРТТЕУЛЕРДІҢ ДЕРЕКТЕРІН ТАЛДАУ. ЖОБАНЫҢ ИДЕЯ-ТҰЖЫРЫМДАМАСЫН ӘЗІРЛЕУ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Жұмыстың мақсаты-алдын-ала зерттеу нәтижелерін жалпылау және талдау, жобаның жалпы идея-тұжырымдамасын іздеу.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Осы зерттеулерді талдау жобалау объектісіндегі жағдайды жан-жақты түсінуге мүмкіндік береді, атап айтқанда: қолданыстағы абаттандыру деңгейін, қолданыстағы автомобиль және жаяу жүргіншілер қозғалысының сипатын бағалау, экологиялық жағдайды бағалау және нәтижесінде ландшафттың оңтайлы шешімдерін ұсыну.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Қалалық ортаны жобалаудың қазіргі заманғы тәжірибесі бүгінгі таңда ең алдымен адамға, оның ортасын үйлестіруге, қалада тұруға қолайлы жағдай жасауға және өмір сүру сапасын жақсартуға бағытталған. Қазіргі көзқарас белгілі бір адамның қажеттіліктерін, оның қоршаған ортаның жайлылығы, эмоционалды сипаты туралы идеяларын басты орынға қояды. Сондықтан ландшафты жобалаудағы заманауи тәсілдердің негізгі мақсаты жалпы ортаны ізгілендіру болуы керек.</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Ландшафт объектісін құрудың дәстүрлі жоба алдындағы кезеңі бүгінде дизайн-Жобалауда қолданылатын және нақты жобалау процесінің алдында қолданылатын қоршаған ортаны жобалау алдындағы талдау әдістемесімен толықтырылады. Жоба алдындағы талдаудың мәні зерттеу процесін бірқатар тәуелсіз кезеңдерге бөлу – жағдайды зерттеу, тапсырманы проблемаландыру немесе қақтығыстарды іздеу, тақырып (тақырыптарды іздеу, анықталған қақтығыстардың мүмкін болатын шешімдерінің өзгеруі) және идеяға-жоба тұжырымдамасына, болашақ жоба идеясына шығу.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b/>
          <w:i/>
          <w:sz w:val="28"/>
          <w:szCs w:val="28"/>
          <w:lang w:val="kk-KZ"/>
        </w:rPr>
        <w:t>Жобалық шешімдерді проблематизациялау</w:t>
      </w:r>
      <w:r w:rsidRPr="00FE4B08">
        <w:rPr>
          <w:rFonts w:ascii="Times New Roman" w:hAnsi="Times New Roman" w:cs="Times New Roman"/>
          <w:sz w:val="28"/>
          <w:szCs w:val="28"/>
          <w:lang w:val="kk-KZ"/>
        </w:rPr>
        <w:t>-жобалық тапсырманы кейіннен қарау және (немесе) шешу үшін әртүрлі сипаттағы проблемалардың жиынтығы ретінде қабылдау. Бұл тек нақтылау ғана емес, сонымен бірге қалалық ортада, оның ішінде қаланың әлеуметтік-мәдени кеңістігінде болып жатқан процестерді тереңірек түсіну мақсатында жүзеге асырылады. Нысанды тексеру барысында қақтығыстардың негізгі тобы анықталады: "адам-адам", "адам-көлік", "адам-орта"»,</w:t>
      </w:r>
    </w:p>
    <w:p w:rsid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"орта-орта", олардың орналасу орындары анықталады, оларды шешу бойынша бастапқы идеялар белгіленеді. Жұмыстың нәтижесі-жанжал жағдайларының схемасы.</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Қала көшелерінің ортасында қақтығыстардың келесі түрлерін ажыратуға болады:</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1. "Адам-адам" - аумақтың әртүрлі пайдаланушыларының қызметімен байланысты (аудан тұрғындары, студенттер, транзиттік жаяу жүргіншілер, мекеме қызметкерлері, туристер және т.б.).</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xml:space="preserve">2. "Адам-көлік" - жаяу жүргіншілер мен көлік арасында туындайтын қарама-қайшылықтармен байланысты: ұйымдасқан және стихиялық жаяу жүргіншілер өткелдері аймақтарында, автомобильдердің стихиялық тұрақ </w:t>
      </w:r>
      <w:r w:rsidRPr="00FE4B08">
        <w:rPr>
          <w:rFonts w:ascii="Times New Roman" w:hAnsi="Times New Roman" w:cs="Times New Roman"/>
          <w:sz w:val="28"/>
          <w:szCs w:val="28"/>
          <w:lang w:val="kk-KZ"/>
        </w:rPr>
        <w:lastRenderedPageBreak/>
        <w:t>аймақтарында, жаяу жүргіншілер мен велосипедшілер арасында, көлік жаяу жүргіншілерге қауіп төндіретін аймақтарда.</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3. "Адам-қоршаған орта" - адам мен қоршаған орта арасындағы қайшылықтармен байланысты және келесі кіші түрлерін қамтиды: функционалды, эстетикалық, экологиялық, эмоционалды, ақпараттық және т. б.</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4. "Көлік-көлік" - көрінудің оңтайлы жағдайларын, қозғалыс реттілігін және т. б. жасауға байланысты қиылыстар мен басқа да учаскелер аймақтарында.</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5. "Орта-орта" – қаланың тарихи және қазіргі ортасы қарама-қайшылыққа түскен кезде; әр түрлі функционалдығы бар орталар-мысалы, тұрғын үй және көлік немесе тұрғын үй және демалыс және т. б.</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Келесі ландшафтық тәсілдер (В. А. Нефедовтың айтуы бойынша) қақтығыстарды шешуге және жаяу жүргіншілер қозғалысы аймақтарындағы жағдайды оңтайландыруға ықпал етуі мүмкін):</w:t>
      </w:r>
    </w:p>
    <w:p w:rsidR="00FE4B08" w:rsidRPr="00FE4B08" w:rsidRDefault="00FE4B08" w:rsidP="00FE4B08">
      <w:pPr>
        <w:spacing w:after="0" w:line="240" w:lineRule="auto"/>
        <w:ind w:firstLine="851"/>
        <w:jc w:val="both"/>
        <w:rPr>
          <w:rFonts w:ascii="Times New Roman" w:hAnsi="Times New Roman" w:cs="Times New Roman"/>
          <w:i/>
          <w:sz w:val="28"/>
          <w:szCs w:val="28"/>
          <w:lang w:val="kk-KZ"/>
        </w:rPr>
      </w:pPr>
      <w:r w:rsidRPr="00FE4B08">
        <w:rPr>
          <w:rFonts w:ascii="Times New Roman" w:hAnsi="Times New Roman" w:cs="Times New Roman"/>
          <w:i/>
          <w:sz w:val="28"/>
          <w:szCs w:val="28"/>
          <w:lang w:val="kk-KZ"/>
        </w:rPr>
        <w:t>Жанжал " адам-көлік»:</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жол қиылыстарында, жаяу жүргіншілер өткелдері аймағында екпінді ландшафт элементтерін құру;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жаяу жүргіншілер аймағы мен автомобиль қозғалысы аймағы арасында экрандалған жолақтар немесе "аралдар" құру;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велосипед, автомобиль және жаяу жүргіншілер қозғалысы аймақтары арасындағы қарқынды қозғалысы бар учаскелерде геопластиканы, өсімдіктерді қолдана отырып "ландшафтық кедергілерді" құру.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Жанжал " адам-адам»:</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абаттандырудың сыртқы нысандарын</w:t>
      </w:r>
      <w:bookmarkStart w:id="0" w:name="_GoBack"/>
      <w:bookmarkEnd w:id="0"/>
      <w:r w:rsidRPr="00FE4B08">
        <w:rPr>
          <w:rFonts w:ascii="Times New Roman" w:hAnsi="Times New Roman" w:cs="Times New Roman"/>
          <w:sz w:val="28"/>
          <w:szCs w:val="28"/>
          <w:lang w:val="kk-KZ"/>
        </w:rPr>
        <w:t>, шағын сәулет нысандарын, өсімдік композицияларын және т. б. қолдана отырып, кеңістікті функционалдық қайта құрылымдау.;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аспалы және стационарлық контейнерлерді, өсімдіктері бар тік құрылымдарды қолдана отырып, кафенің қоршауларын жасау.</w:t>
      </w:r>
    </w:p>
    <w:p w:rsidR="00FE4B08" w:rsidRPr="00FE4B08" w:rsidRDefault="00FE4B08" w:rsidP="00FE4B08">
      <w:pPr>
        <w:spacing w:after="0" w:line="240" w:lineRule="auto"/>
        <w:ind w:firstLine="851"/>
        <w:jc w:val="both"/>
        <w:rPr>
          <w:rFonts w:ascii="Times New Roman" w:hAnsi="Times New Roman" w:cs="Times New Roman"/>
          <w:i/>
          <w:sz w:val="28"/>
          <w:szCs w:val="28"/>
          <w:lang w:val="kk-KZ"/>
        </w:rPr>
      </w:pPr>
      <w:r w:rsidRPr="00FE4B08">
        <w:rPr>
          <w:rFonts w:ascii="Times New Roman" w:hAnsi="Times New Roman" w:cs="Times New Roman"/>
          <w:i/>
          <w:sz w:val="28"/>
          <w:szCs w:val="28"/>
          <w:lang w:val="kk-KZ"/>
        </w:rPr>
        <w:t>Жанжал " адам-орта»:</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екпелері бар жер бетінің деңгейін 40-45 см көтеру;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ағаштар мен бұтақтардың тамыр жүйесі аймақтарында қорғаныс металл торларын орнату;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жоспарлау шешімдерін геометриялау және бірнеше түстерден немесе материалдар түрлерінен "суретті" қолдану арқылы жер бетінің мәнерлілігін арттыру;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екпелер учаскелеріндегі рельефті геометриялау;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сурет, түс және төсеу құрылымына әртүрлілікті енгізу; түс екпіндері;</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функционалды кеңістіктердің ландшафтық құралдарымен жоспарлау және колористикалық тақырып;</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кеңістікті ақпараттандыру және ландшафтық құралдармен визуалды кодты енгізу: төсеу үлгісі мен түсі, екпелерді отырғызу ырғағы мен бағыты, екпінді колористикалық екпелер.</w:t>
      </w:r>
    </w:p>
    <w:p w:rsid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lastRenderedPageBreak/>
        <w:t>Жанжалдарды шешуге және автомобиль қозғалысы аймақтарындағы жағдайды оңтайландыруға келесі ландшафтық әдістер ықпал етуі мүмкін (В.А. Нефедовтың айтуы бойынша).</w:t>
      </w:r>
    </w:p>
    <w:p w:rsidR="00FE4B08" w:rsidRPr="00FE4B08" w:rsidRDefault="00FE4B08" w:rsidP="00FE4B08">
      <w:pPr>
        <w:spacing w:after="0" w:line="240" w:lineRule="auto"/>
        <w:ind w:firstLine="851"/>
        <w:jc w:val="both"/>
        <w:rPr>
          <w:rFonts w:ascii="Times New Roman" w:hAnsi="Times New Roman" w:cs="Times New Roman"/>
          <w:i/>
          <w:sz w:val="28"/>
          <w:szCs w:val="28"/>
          <w:lang w:val="kk-KZ"/>
        </w:rPr>
      </w:pPr>
      <w:r w:rsidRPr="00FE4B08">
        <w:rPr>
          <w:rFonts w:ascii="Times New Roman" w:hAnsi="Times New Roman" w:cs="Times New Roman"/>
          <w:i/>
          <w:sz w:val="28"/>
          <w:szCs w:val="28"/>
          <w:lang w:val="kk-KZ"/>
        </w:rPr>
        <w:t>Жанжал " адам-көлік»:</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тротуар бойында ағаштармен тұрақ орындарын бөлетін автомобильдерге арналған бойлық тұрақ құру. Бір жұп соғу орны үшін ағаштар арасындағы қашықтық 7 м, екеуі үшін - 14 м құрайды;</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ағаштардың айналасында торларды немесе ағаш тіректерді орнату (өсімдіктерді көліктен қорғайды);</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қысқы уақытта қорғаныш торы бар ағаш бұтақтарын (көтерілген жиектастарды) орнату арқылы тұз құрамының теріс әсерінен қорғау;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ағаш-бұта өсімдіктері бар аралдармен бөлінген көлденең көлік тұрақтарын қалыптастыру;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көше мен жаяу жүргіншілерге арналған көлік тұрағы аймақтарын өсімдік фрагменттерімен бөлу;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веложол жасау үшін жолақтың жаяу жүргіншілер бөлігінен екі бағытта алып тастау. Ол серуендеу маршруттарында, аз қарқынды қозғалыс аймақтарында қолданылады. Велозона шекарамен және таңбамен ерекшеленеді;</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велосипед, автомобиль және жаяу жүргіншілер қозғалысы аймақтары арасында "ландшафтық кедергілерді" құру (қарқынды қозғалыс аймақтарында). Велозон таңбамен немесе түспен белгіленеді;</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жаяу жүргіншілер көшелері, эспланад, бульварлар аймағындағы велосипед жолақтары;</w:t>
      </w:r>
    </w:p>
    <w:p w:rsid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 автомобиль қозғалысы аймағынан жаяу жүргіншілер жолын тар бөлу жолағымен конструктивті бөлу.</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b/>
          <w:i/>
          <w:sz w:val="28"/>
          <w:szCs w:val="28"/>
          <w:lang w:val="kk-KZ"/>
        </w:rPr>
        <w:t>Жанжалдардың тақырыбы мен идеясы-жоба тұжырымдамасы.</w:t>
      </w:r>
      <w:r w:rsidRPr="00FE4B08">
        <w:rPr>
          <w:rFonts w:ascii="Times New Roman" w:hAnsi="Times New Roman" w:cs="Times New Roman"/>
          <w:sz w:val="28"/>
          <w:szCs w:val="28"/>
          <w:lang w:val="kk-KZ"/>
        </w:rPr>
        <w:t xml:space="preserve"> Жобалау объектісіндегі жанжал жағдайларын бағалау нәтижелері бойынша жобалық шешімдердің тақырыбы жүзеге асырылады – қақтығыстардың әр түріне жауап. Ол коллаж түрінде дизайн шешімдері мен ландшафт құралдарының аналогтарының фотосуреттерін қолдана отырып жасалады. Тақырып алдымен опция шешімдерін іздеуді оңтайландыруға, жобаның идея-тұжырымдамасын анықтауға, содан кейін қала көшесінің үзіндісін ландшафтық ұйымдастырудың соңғы жобалық шешімін жасауға көмектеседі.</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Жоба алдындағы талдаудың нәтижесі жобалық шешімнің нұсқаларын іздеу (схема түрінде ресімделеді) және жалпы идея-көше фрагментін ландшафтық ұйымдастыру тұжырымдамасы болуы керек.</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Идея-тұжырымдама ұран түрінде ұсынылуы мүмкін (мысалы, "ескі қала көшесі", "кездесулерге арналған кеңістік", "жаяу жүргіншілер көшесі", "гүлді променад", "Тарихи бульвар" және т.б.), графикалық эмблема, схема, сонымен қатар көшенің болашақ кеңістіктік, композициялық ландшафтық шешімінің мәнін ашатын сурет немесе фотосурет.</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lastRenderedPageBreak/>
        <w:t>Практикалық тапсырмада" көшені ландшафты ұйымдастыру жобасы " ландшафт бағдарламасы ретінде әрекет етеді, студент ұсынған идея-тұжырымдаманы растайды және дамытады.</w:t>
      </w:r>
    </w:p>
    <w:p w:rsidR="00FE4B08" w:rsidRDefault="00FE4B08" w:rsidP="00FE4B08">
      <w:pPr>
        <w:spacing w:after="0" w:line="240" w:lineRule="auto"/>
        <w:ind w:firstLine="851"/>
        <w:jc w:val="both"/>
        <w:rPr>
          <w:rFonts w:ascii="Times New Roman" w:hAnsi="Times New Roman" w:cs="Times New Roman"/>
          <w:b/>
          <w:i/>
          <w:sz w:val="28"/>
          <w:szCs w:val="28"/>
          <w:lang w:val="kk-KZ"/>
        </w:rPr>
      </w:pPr>
    </w:p>
    <w:p w:rsidR="00FE4B08" w:rsidRPr="00FE4B08" w:rsidRDefault="00FE4B08" w:rsidP="00FE4B08">
      <w:pPr>
        <w:spacing w:after="0" w:line="240" w:lineRule="auto"/>
        <w:ind w:firstLine="851"/>
        <w:jc w:val="both"/>
        <w:rPr>
          <w:rFonts w:ascii="Times New Roman" w:hAnsi="Times New Roman" w:cs="Times New Roman"/>
          <w:b/>
          <w:i/>
          <w:sz w:val="28"/>
          <w:szCs w:val="28"/>
          <w:lang w:val="kk-KZ"/>
        </w:rPr>
      </w:pPr>
      <w:r w:rsidRPr="00FE4B08">
        <w:rPr>
          <w:rFonts w:ascii="Times New Roman" w:hAnsi="Times New Roman" w:cs="Times New Roman"/>
          <w:b/>
          <w:i/>
          <w:sz w:val="28"/>
          <w:szCs w:val="28"/>
          <w:lang w:val="kk-KZ"/>
        </w:rPr>
        <w:t>Жұмысты орындау реттілігі</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1. А3 форматындағы парақта орта қақтығыстардың сызбасын орындаңыз, мұнда шартты белгілер, графикалық белгішелер, жазулар мен суреттер қақтығыстардың аймақтары мен мәнін көрсетеді. Мұнда тиісті қақтығыстарды шешудің нұсқалары (тақырыптары) пысықталуы мүмкін. Тақырыптар аналогтық жобалық шешімдердің фотосуреттері, эскиздер мен нақтылау жазбалары түрінде ұсынылуы мүмкін, қақтығыстарды жеңу жолдарын егжей-тегжейлі және жалпы ортаны үйлестіруге бағытталған.</w:t>
      </w:r>
    </w:p>
    <w:p w:rsidR="00FE4B08" w:rsidRP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2. Жобалау объектісі үшін ландшафтық жобалық шешімдерді іздеудің схемалық нұсқаларын жасау. Маркер техникасында 2-3 схеманы орындаңыз.</w:t>
      </w:r>
    </w:p>
    <w:p w:rsidR="00FE4B08" w:rsidRDefault="00FE4B08" w:rsidP="00FE4B08">
      <w:pPr>
        <w:spacing w:after="0" w:line="240" w:lineRule="auto"/>
        <w:ind w:firstLine="851"/>
        <w:jc w:val="both"/>
        <w:rPr>
          <w:rFonts w:ascii="Times New Roman" w:hAnsi="Times New Roman" w:cs="Times New Roman"/>
          <w:sz w:val="28"/>
          <w:szCs w:val="28"/>
          <w:lang w:val="kk-KZ"/>
        </w:rPr>
      </w:pPr>
    </w:p>
    <w:p w:rsidR="00FE4B08" w:rsidRPr="00FE4B08" w:rsidRDefault="00FE4B08" w:rsidP="00FE4B08">
      <w:pPr>
        <w:spacing w:after="0" w:line="240" w:lineRule="auto"/>
        <w:ind w:firstLine="851"/>
        <w:jc w:val="both"/>
        <w:rPr>
          <w:rFonts w:ascii="Times New Roman" w:hAnsi="Times New Roman" w:cs="Times New Roman"/>
          <w:b/>
          <w:i/>
          <w:sz w:val="28"/>
          <w:szCs w:val="28"/>
          <w:u w:val="single"/>
          <w:lang w:val="kk-KZ"/>
        </w:rPr>
      </w:pPr>
      <w:r w:rsidRPr="00FE4B08">
        <w:rPr>
          <w:rFonts w:ascii="Times New Roman" w:hAnsi="Times New Roman" w:cs="Times New Roman"/>
          <w:b/>
          <w:i/>
          <w:sz w:val="28"/>
          <w:szCs w:val="28"/>
          <w:u w:val="single"/>
          <w:lang w:val="kk-KZ"/>
        </w:rPr>
        <w:t>Өз бетінше орындайтын жұмыстың тапсырмасы</w:t>
      </w:r>
    </w:p>
    <w:p w:rsidR="00FE4B08" w:rsidRDefault="00FE4B08" w:rsidP="00FE4B08">
      <w:pPr>
        <w:spacing w:after="0" w:line="240" w:lineRule="auto"/>
        <w:ind w:firstLine="851"/>
        <w:jc w:val="both"/>
        <w:rPr>
          <w:rFonts w:ascii="Times New Roman" w:hAnsi="Times New Roman" w:cs="Times New Roman"/>
          <w:sz w:val="28"/>
          <w:szCs w:val="28"/>
          <w:lang w:val="kk-KZ"/>
        </w:rPr>
      </w:pPr>
      <w:r w:rsidRPr="00FE4B08">
        <w:rPr>
          <w:rFonts w:ascii="Times New Roman" w:hAnsi="Times New Roman" w:cs="Times New Roman"/>
          <w:sz w:val="28"/>
          <w:szCs w:val="28"/>
          <w:lang w:val="kk-KZ"/>
        </w:rPr>
        <w:t>Жоба алдындағы зерттеулердің деректерін ескере отырып, түпкілікті идея-қалалық магистральдың (көше, бульвар) фрагментін ландшафтық ұйымдастыру тұжырымдамасын әзірлеу. Тұжырымдама жалпы планшетте (парақта) немесе альбомның жеке парағында көрінеді.</w:t>
      </w:r>
    </w:p>
    <w:p w:rsidR="00C02992" w:rsidRPr="00FE4B08" w:rsidRDefault="00C02992" w:rsidP="00FE4B08">
      <w:pPr>
        <w:spacing w:after="0" w:line="240" w:lineRule="auto"/>
        <w:ind w:firstLine="851"/>
        <w:jc w:val="center"/>
        <w:rPr>
          <w:rFonts w:ascii="Times New Roman" w:hAnsi="Times New Roman" w:cs="Times New Roman"/>
          <w:sz w:val="28"/>
          <w:szCs w:val="28"/>
          <w:lang w:val="kk-KZ"/>
        </w:rPr>
      </w:pPr>
    </w:p>
    <w:sectPr w:rsidR="00C02992" w:rsidRPr="00FE4B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B08"/>
    <w:rsid w:val="00C02992"/>
    <w:rsid w:val="00FE4B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B0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B0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1223</Words>
  <Characters>6972</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2020-09-08T20:06:00Z</dcterms:created>
  <dcterms:modified xsi:type="dcterms:W3CDTF">2020-09-08T20:11:00Z</dcterms:modified>
</cp:coreProperties>
</file>